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7" w:type="dxa"/>
        <w:tblInd w:w="-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707"/>
        <w:gridCol w:w="1556"/>
        <w:gridCol w:w="1640"/>
        <w:gridCol w:w="1677"/>
        <w:gridCol w:w="875"/>
        <w:gridCol w:w="567"/>
        <w:gridCol w:w="2551"/>
        <w:gridCol w:w="1559"/>
        <w:gridCol w:w="47"/>
      </w:tblGrid>
      <w:tr w:rsidR="000C5E63" w:rsidTr="00764A0C">
        <w:trPr>
          <w:gridAfter w:val="1"/>
          <w:wAfter w:w="47" w:type="dxa"/>
          <w:cantSplit/>
          <w:trHeight w:val="122"/>
        </w:trPr>
        <w:tc>
          <w:tcPr>
            <w:tcW w:w="2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ind w:left="1893" w:hanging="1893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профессии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(специальности),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должности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работников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 плата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(доход),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Профессионально-квалификационные требования, образование,  дополнительные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пожелания к кандидатуре работника</w:t>
            </w:r>
          </w:p>
        </w:tc>
      </w:tr>
      <w:tr w:rsidR="000C5E63" w:rsidTr="00764A0C">
        <w:trPr>
          <w:gridAfter w:val="1"/>
          <w:wAfter w:w="47" w:type="dxa"/>
          <w:cantSplit/>
          <w:trHeight w:val="4502"/>
        </w:trPr>
        <w:tc>
          <w:tcPr>
            <w:tcW w:w="24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707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постоянная,  временная</w:t>
            </w:r>
            <w:proofErr w:type="gramEnd"/>
            <w:r>
              <w:rPr>
                <w:sz w:val="22"/>
                <w:szCs w:val="22"/>
              </w:rPr>
              <w:t>, по совместительству,    сезонная, надомная, дистанционная</w:t>
            </w: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677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     продолжительность рабочего времени, ненормированный рабочий день,  работа в режиме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гибкого рабочего времени,    сокращенная   продолжительность рабочего времени, сменная работа,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вахтовым методом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Окончание</w:t>
            </w:r>
          </w:p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/>
        </w:tc>
      </w:tr>
      <w:tr w:rsidR="000C5E63" w:rsidTr="00764A0C">
        <w:trPr>
          <w:gridAfter w:val="1"/>
          <w:wAfter w:w="47" w:type="dxa"/>
          <w:cantSplit/>
          <w:trHeight w:val="41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C5E63" w:rsidTr="00764A0C">
        <w:trPr>
          <w:gridAfter w:val="1"/>
          <w:wAfter w:w="47" w:type="dxa"/>
          <w:cantSplit/>
          <w:trHeight w:val="1715"/>
        </w:trPr>
        <w:tc>
          <w:tcPr>
            <w:tcW w:w="24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Врач-детский кардиолог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2A1210">
            <w:pPr>
              <w:pStyle w:val="ConsPlusNormal"/>
            </w:pPr>
            <w:r>
              <w:t>0,25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86005E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от</w:t>
            </w:r>
            <w:r w:rsidR="00E11A8E" w:rsidRPr="0086005E">
              <w:rPr>
                <w:rFonts w:cs="Times New Roman"/>
                <w:sz w:val="22"/>
                <w:szCs w:val="22"/>
              </w:rPr>
              <w:t xml:space="preserve"> 1</w:t>
            </w:r>
            <w:r w:rsidR="005D3784">
              <w:rPr>
                <w:rFonts w:cs="Times New Roman"/>
                <w:sz w:val="22"/>
                <w:szCs w:val="22"/>
              </w:rPr>
              <w:t>6</w:t>
            </w:r>
            <w:r w:rsidR="00E11A8E" w:rsidRPr="0086005E">
              <w:rPr>
                <w:rFonts w:cs="Times New Roman"/>
                <w:sz w:val="22"/>
                <w:szCs w:val="22"/>
              </w:rPr>
              <w:t xml:space="preserve"> </w:t>
            </w:r>
            <w:r w:rsidR="005D3784">
              <w:rPr>
                <w:rFonts w:cs="Times New Roman"/>
                <w:sz w:val="22"/>
                <w:szCs w:val="22"/>
              </w:rPr>
              <w:t>242</w:t>
            </w:r>
            <w:r w:rsidR="000C5E63"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0C5E63" w:rsidP="00E65D8B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Pr="0086005E" w:rsidRDefault="000C5E63" w:rsidP="00E65D8B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4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</w:t>
            </w:r>
            <w:r w:rsidR="005D3784">
              <w:rPr>
                <w:rFonts w:ascii="Times New Roman" w:hAnsi="Times New Roman" w:cs="Times New Roman"/>
                <w:sz w:val="22"/>
                <w:szCs w:val="22"/>
              </w:rPr>
              <w:t>Урология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E65D8B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</w:tr>
      <w:tr w:rsidR="000C5E63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0C5E63">
            <w:pPr>
              <w:pStyle w:val="ConsPlusNormal"/>
              <w:snapToGrid w:val="0"/>
              <w:ind w:left="12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5E63" w:rsidRDefault="000C5E63" w:rsidP="000C5E6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Врач ультразвуковой диагностики</w:t>
            </w:r>
          </w:p>
          <w:p w:rsidR="000C5E63" w:rsidRDefault="000C5E63" w:rsidP="000C5E63">
            <w:pPr>
              <w:pStyle w:val="ConsPlusNormal"/>
              <w:ind w:left="121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2A1210" w:rsidP="002A1210">
            <w:pPr>
              <w:pStyle w:val="ConsPlusNormal"/>
              <w:ind w:lef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0C5E63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постоянно</w:t>
            </w:r>
          </w:p>
          <w:p w:rsidR="000C5E63" w:rsidRDefault="000C5E63" w:rsidP="000C5E63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E11A8E" w:rsidP="00E11A8E">
            <w:pPr>
              <w:pStyle w:val="ConsPlusNormal"/>
              <w:ind w:firstLine="66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От 52 </w:t>
            </w:r>
            <w:r w:rsidR="000C5E63"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000 рублей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0C5E63" w:rsidP="000C5E63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39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Pr="0086005E" w:rsidRDefault="000C5E63" w:rsidP="000C5E63">
            <w:pPr>
              <w:pStyle w:val="ConsPlusNormal"/>
              <w:ind w:firstLine="66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16:18,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5E63" w:rsidRDefault="000C5E63" w:rsidP="000C5E63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 w:rsidR="00B655F7"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5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"Ультразвуковая диагностика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5E63" w:rsidRDefault="000C5E63" w:rsidP="000C5E63">
            <w:r w:rsidRPr="005473AA">
              <w:rPr>
                <w:rFonts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E63" w:rsidRDefault="000C5E63" w:rsidP="000C5E63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:rsidR="002A1210" w:rsidRDefault="002A1210" w:rsidP="000C5E63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B53524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Врач-уролог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</w:pPr>
            <w:r>
              <w:t>0,25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от 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86005E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242</w:t>
            </w:r>
            <w:r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6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"Детская кардиология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Врач-офтальмолог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8:00 до 11:54 вых.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7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"Офтальмология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 функциональной диагностики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8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"Неврология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Врач-педиатр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39 000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14:21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9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"Педиатрия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3268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Врач-офтальмолог в филиал №2 г. Каменка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0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"Офтальмология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5D3784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</w:t>
            </w:r>
            <w:proofErr w:type="spellStart"/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оториноларинголог</w:t>
            </w:r>
            <w:proofErr w:type="spellEnd"/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 xml:space="preserve">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6242</w:t>
            </w:r>
            <w:r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1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"Оториноларингология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Врач-офтальмолог в филиал №1 г. Кузнецк</w:t>
            </w:r>
          </w:p>
        </w:tc>
      </w:tr>
      <w:tr w:rsidR="005D3784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Врач-кардиолог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26 000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30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11:54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instrText xml:space="preserve"> HYPERLINK "https://internet.garant.ru/" \l "/document/70352634/entry/2000" </w:instrTex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t>ертификат</w:t>
            </w:r>
            <w:r>
              <w:rPr>
                <w:rStyle w:val="Internetlink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2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"Кардиология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</w:p>
        </w:tc>
      </w:tr>
      <w:tr w:rsidR="005D3784" w:rsidTr="00764A0C">
        <w:trPr>
          <w:cantSplit/>
          <w:trHeight w:val="260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Врач-травматолог- ортопед в филиал №1 г. Кузнецк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Standard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86005E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6242</w:t>
            </w:r>
            <w:bookmarkStart w:id="0" w:name="_GoBack"/>
            <w:bookmarkEnd w:id="0"/>
            <w:r w:rsidRPr="0086005E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jc w:val="center"/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6005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45</w:t>
            </w: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 ч. в неделю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Pr="0086005E" w:rsidRDefault="005D3784" w:rsidP="005D3784">
            <w:pPr>
              <w:pStyle w:val="ConsPlusNormal"/>
              <w:ind w:firstLine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05E">
              <w:rPr>
                <w:rFonts w:ascii="Times New Roman" w:hAnsi="Times New Roman" w:cs="Times New Roman"/>
                <w:sz w:val="22"/>
                <w:szCs w:val="22"/>
              </w:rPr>
              <w:t xml:space="preserve">8:00 до 9:57 </w:t>
            </w:r>
            <w:proofErr w:type="spellStart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вых</w:t>
            </w:r>
            <w:proofErr w:type="spellEnd"/>
            <w:r w:rsidRPr="0086005E">
              <w:rPr>
                <w:rFonts w:ascii="Times New Roman" w:hAnsi="Times New Roman" w:cs="Times New Roman"/>
                <w:sz w:val="22"/>
                <w:szCs w:val="22"/>
              </w:rPr>
              <w:t>. дни – суббота, воскресенье,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образование,  с</w:t>
            </w:r>
            <w:proofErr w:type="gramEnd"/>
            <w:hyperlink r:id="rId13" w:anchor="/document/70352634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ертификат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14" w:anchor="/document/71436808/entry/2000" w:history="1">
              <w:r>
                <w:rPr>
                  <w:rStyle w:val="Internetlink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"Травматология- ортопедия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784" w:rsidRDefault="005D3784" w:rsidP="005D3784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4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784" w:rsidRDefault="005D3784" w:rsidP="005D3784">
            <w:pPr>
              <w:pStyle w:val="Standard"/>
              <w:keepNext/>
              <w:autoSpaceDE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</w:p>
        </w:tc>
      </w:tr>
    </w:tbl>
    <w:p w:rsidR="001B087B" w:rsidRDefault="001B087B"/>
    <w:sectPr w:rsidR="001B087B" w:rsidSect="000C5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63"/>
    <w:rsid w:val="000C5E63"/>
    <w:rsid w:val="000E4477"/>
    <w:rsid w:val="000F0D03"/>
    <w:rsid w:val="001B087B"/>
    <w:rsid w:val="001D595F"/>
    <w:rsid w:val="002A1210"/>
    <w:rsid w:val="00335C04"/>
    <w:rsid w:val="00552C46"/>
    <w:rsid w:val="005D3784"/>
    <w:rsid w:val="0070578A"/>
    <w:rsid w:val="00764A0C"/>
    <w:rsid w:val="00764BD6"/>
    <w:rsid w:val="007C4B4A"/>
    <w:rsid w:val="0086005E"/>
    <w:rsid w:val="00B655F7"/>
    <w:rsid w:val="00B6768B"/>
    <w:rsid w:val="00D15C3B"/>
    <w:rsid w:val="00E1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0C37F1-4033-44EA-B919-158A9E9F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E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0C5E6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Internetlink">
    <w:name w:val="Internet link"/>
    <w:rsid w:val="000C5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2022-09-29T13:04:00Z</dcterms:created>
  <dcterms:modified xsi:type="dcterms:W3CDTF">2023-10-24T12:47:00Z</dcterms:modified>
</cp:coreProperties>
</file>